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6491" w:rsidRDefault="00DB6491">
      <w:r>
        <w:t>Senhor(a) deputado(a),</w:t>
      </w:r>
    </w:p>
    <w:p w:rsidR="00DB6491" w:rsidRDefault="00DB6491">
      <w:pPr>
        <w:jc w:val="both"/>
      </w:pPr>
    </w:p>
    <w:p w:rsidR="00DB6491" w:rsidRDefault="00DB6491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t xml:space="preserve">Nós </w:t>
      </w:r>
      <w:proofErr w:type="spellStart"/>
      <w:r>
        <w:t>servidore</w:t>
      </w:r>
      <w:proofErr w:type="spellEnd"/>
      <w:r>
        <w:t>(a)s p</w:t>
      </w:r>
      <w:r w:rsidR="00F20FCD">
        <w:t>ú</w:t>
      </w:r>
      <w:r>
        <w:t xml:space="preserve">blico(a)s, pilares da gestão pública, somos responsáveis pela execução das políticas públicas nesse país. Em meio a um enfrentamento de uma pandemia, somos agentes responsáveis e comprometidos com nosso papel diante desta realidade, em diferentes cenários, atendendo as necessidades da população, a qual servimos com ética, </w:t>
      </w:r>
      <w:r>
        <w:rPr>
          <w:rFonts w:ascii="Times New Roman" w:hAnsi="Times New Roman" w:cs="Times New Roman"/>
          <w:sz w:val="24"/>
          <w:szCs w:val="24"/>
          <w:lang w:eastAsia="pt-BR"/>
        </w:rPr>
        <w:t>eficiência, respeito e cordialidade.</w:t>
      </w:r>
    </w:p>
    <w:p w:rsidR="00DB6491" w:rsidRDefault="00DB6491">
      <w:pPr>
        <w:jc w:val="both"/>
      </w:pPr>
    </w:p>
    <w:p w:rsidR="00DB6491" w:rsidRDefault="00DB6491">
      <w:pPr>
        <w:jc w:val="both"/>
      </w:pPr>
      <w:r>
        <w:t>Nós é que estamos n</w:t>
      </w:r>
      <w:r w:rsidR="00F20FCD">
        <w:t>a Educação</w:t>
      </w:r>
      <w:r w:rsidR="007F0E11">
        <w:t>, no</w:t>
      </w:r>
      <w:r>
        <w:t xml:space="preserve"> Sistema Único de Saúde (SUS) e no Sistema Único de Assistência Social (SUAS), na Segurança Pública, Ciência e Tecnologia, nas Políticas Habitacionais, na Justiça,  nos sistemas de gerenciamento de informações do país, na Cultura, na Proteção de Crianças e Adolescentes, no Sistema Prisional e em tantos outros serviços que atendem à população, em especial a mais vulnerável.</w:t>
      </w:r>
    </w:p>
    <w:p w:rsidR="00DB6491" w:rsidRDefault="00DB6491">
      <w:pPr>
        <w:jc w:val="both"/>
      </w:pPr>
    </w:p>
    <w:p w:rsidR="00DB6491" w:rsidRDefault="00DB6491">
      <w:pPr>
        <w:jc w:val="both"/>
      </w:pPr>
      <w:r>
        <w:t>Não é congelando salários e proibindo reajustes (JÁ CONGELADOS HÁ ANOS e que não acompanham as perdas inflacionárias) ou de qualquer benefício remuneratório para servidores públicos, bem como proibindo a admissão ou contratação de pessoal, e, ainda, proibindo a realização de concursos públicos, atingindo quem é pilar de sustentação das políticas públicas que será possível combater a pandemia.  E agora teremos que pagar também a conta do R$ 1,2 trilhão liberado aos bancos em meio à maior crise dos últimos cem anos?</w:t>
      </w:r>
    </w:p>
    <w:p w:rsidR="00DB6491" w:rsidRDefault="00DB6491">
      <w:pPr>
        <w:jc w:val="both"/>
      </w:pPr>
      <w:r>
        <w:t xml:space="preserve">Não é prejudicando a movimentação econômica e reduzindo o poder de compra e jogando o ônus da pandemia para o(a)s </w:t>
      </w:r>
      <w:proofErr w:type="spellStart"/>
      <w:r>
        <w:t>servidore</w:t>
      </w:r>
      <w:proofErr w:type="spellEnd"/>
      <w:r>
        <w:t xml:space="preserve">(a)s publico(a)s que resolveremos a situação da saúde. </w:t>
      </w:r>
    </w:p>
    <w:p w:rsidR="00DB6491" w:rsidRDefault="00DB6491">
      <w:pPr>
        <w:jc w:val="both"/>
      </w:pPr>
    </w:p>
    <w:p w:rsidR="00DB6491" w:rsidRDefault="00DB6491">
      <w:pPr>
        <w:jc w:val="both"/>
      </w:pPr>
      <w:r>
        <w:t xml:space="preserve">Não ao congelamento salarial </w:t>
      </w:r>
      <w:r w:rsidR="002B71CE">
        <w:t xml:space="preserve">dos </w:t>
      </w:r>
      <w:proofErr w:type="spellStart"/>
      <w:r w:rsidR="002B71CE">
        <w:t>s</w:t>
      </w:r>
      <w:r>
        <w:t>ervidore</w:t>
      </w:r>
      <w:proofErr w:type="spellEnd"/>
      <w:r>
        <w:t>(a)s p</w:t>
      </w:r>
      <w:r w:rsidR="002B71CE">
        <w:t>ú</w:t>
      </w:r>
      <w:r>
        <w:t xml:space="preserve">blico(a)s! </w:t>
      </w:r>
    </w:p>
    <w:p w:rsidR="00DB6491" w:rsidRDefault="00DB6491">
      <w:pPr>
        <w:jc w:val="both"/>
      </w:pPr>
      <w:r>
        <w:t>O Brasil tem reservas financeiras e mecanismos legislativos para enfrentar a crise sem atacar trabalhadores. A revogação imediata da Emenda Constitucional 95 e do mecanismo da DRU (Desvinculação de Receitas da União), que drenam recursos da saúde; a auditoria constitucional da dívida pública; a regulamentação do imposto sobre grandes fortunas também previsto na Constituição seriam medidas de muito maior efetividade e justiça social do que tirar o dinheiro da sobrevivência de milhares de servidores.</w:t>
      </w:r>
    </w:p>
    <w:p w:rsidR="00DB6491" w:rsidRDefault="00DB6491">
      <w:pPr>
        <w:jc w:val="both"/>
      </w:pPr>
      <w:r>
        <w:t xml:space="preserve">Vote </w:t>
      </w:r>
      <w:r>
        <w:rPr>
          <w:b/>
          <w:bCs/>
        </w:rPr>
        <w:t>CONTRA</w:t>
      </w:r>
      <w:r>
        <w:t xml:space="preserve"> o artigo 8 da Lei Complementar (PLP)  de auxílio financeiro da União aos Estados, ao Distrito Federal e aos Municípios "que punem o(a)s </w:t>
      </w:r>
      <w:proofErr w:type="spellStart"/>
      <w:r>
        <w:t>servidore</w:t>
      </w:r>
      <w:proofErr w:type="spellEnd"/>
      <w:r>
        <w:t>(a)s”!</w:t>
      </w:r>
    </w:p>
    <w:p w:rsidR="00DB6491" w:rsidRDefault="00DB6491">
      <w:pPr>
        <w:jc w:val="both"/>
      </w:pPr>
    </w:p>
    <w:p w:rsidR="00DB6491" w:rsidRDefault="00DB6491">
      <w:pPr>
        <w:jc w:val="both"/>
      </w:pPr>
      <w:r>
        <w:t xml:space="preserve">Nós, </w:t>
      </w:r>
      <w:r w:rsidR="00BD44D2">
        <w:t xml:space="preserve">técnicos administrativos das universidades baianas </w:t>
      </w:r>
      <w:r>
        <w:t xml:space="preserve">somos </w:t>
      </w:r>
      <w:r>
        <w:rPr>
          <w:b/>
          <w:bCs/>
        </w:rPr>
        <w:t>contra o</w:t>
      </w:r>
      <w:r w:rsidR="00BD44D2">
        <w:rPr>
          <w:b/>
          <w:bCs/>
        </w:rPr>
        <w:t xml:space="preserve"> PLP 39/2020</w:t>
      </w:r>
      <w:r>
        <w:t>!</w:t>
      </w:r>
    </w:p>
    <w:sectPr w:rsidR="00DB6491" w:rsidSect="007F218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87"/>
    <w:rsid w:val="001E3342"/>
    <w:rsid w:val="002A2F07"/>
    <w:rsid w:val="002B71CE"/>
    <w:rsid w:val="005265E1"/>
    <w:rsid w:val="00614219"/>
    <w:rsid w:val="007F0E11"/>
    <w:rsid w:val="007F2187"/>
    <w:rsid w:val="00B256DC"/>
    <w:rsid w:val="00BD44D2"/>
    <w:rsid w:val="00DB6491"/>
    <w:rsid w:val="00E87D0D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D16797"/>
  <w15:docId w15:val="{4B49809E-231C-254A-99BB-F670AAC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187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rsid w:val="007F218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8067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rsid w:val="007F218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8067A"/>
    <w:rPr>
      <w:lang w:eastAsia="en-US"/>
    </w:rPr>
  </w:style>
  <w:style w:type="paragraph" w:styleId="Lista">
    <w:name w:val="List"/>
    <w:basedOn w:val="Corpodetexto"/>
    <w:uiPriority w:val="99"/>
    <w:rsid w:val="007F2187"/>
  </w:style>
  <w:style w:type="paragraph" w:styleId="Legenda">
    <w:name w:val="caption"/>
    <w:basedOn w:val="Normal"/>
    <w:uiPriority w:val="99"/>
    <w:qFormat/>
    <w:rsid w:val="007F218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F21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Senhor(a) deputado(a),</dc:title>
  <dc:subject/>
  <dc:creator>Patricia Klock</dc:creator>
  <cp:keywords/>
  <dc:description/>
  <cp:lastModifiedBy>moises moika</cp:lastModifiedBy>
  <cp:revision>7</cp:revision>
  <dcterms:created xsi:type="dcterms:W3CDTF">2020-05-04T14:56:00Z</dcterms:created>
  <dcterms:modified xsi:type="dcterms:W3CDTF">2020-05-04T14:59:00Z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